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C3060" w14:textId="77777777" w:rsidR="00D24F44" w:rsidRDefault="003A1E9C">
      <w:pPr>
        <w:rPr>
          <w:sz w:val="2"/>
        </w:rPr>
      </w:pPr>
      <w:r>
        <w:rPr>
          <w:sz w:val="2"/>
        </w:rPr>
        <w:t>1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6" w:space="0" w:color="C0504D"/>
          <w:insideV w:val="single" w:sz="6" w:space="0" w:color="C0504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4"/>
        <w:gridCol w:w="868"/>
        <w:gridCol w:w="2703"/>
        <w:gridCol w:w="965"/>
        <w:gridCol w:w="992"/>
        <w:gridCol w:w="4251"/>
        <w:gridCol w:w="1135"/>
        <w:gridCol w:w="992"/>
      </w:tblGrid>
      <w:tr w:rsidR="00BE4C4C" w:rsidRPr="00163C76" w14:paraId="690AED30" w14:textId="77777777" w:rsidTr="00604CCA">
        <w:trPr>
          <w:trHeight w:val="44"/>
          <w:tblHeader/>
        </w:trPr>
        <w:tc>
          <w:tcPr>
            <w:tcW w:w="3711" w:type="dxa"/>
            <w:shd w:val="clear" w:color="auto" w:fill="C0000D"/>
          </w:tcPr>
          <w:p w14:paraId="01C8D255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ACTIF</w:t>
            </w:r>
          </w:p>
        </w:tc>
        <w:tc>
          <w:tcPr>
            <w:tcW w:w="860" w:type="dxa"/>
            <w:shd w:val="clear" w:color="auto" w:fill="C0000D"/>
          </w:tcPr>
          <w:p w14:paraId="1039B94F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680" w:type="dxa"/>
            <w:shd w:val="clear" w:color="auto" w:fill="C0000D"/>
          </w:tcPr>
          <w:p w14:paraId="1186C88C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Exercice N</w:t>
            </w:r>
          </w:p>
        </w:tc>
        <w:tc>
          <w:tcPr>
            <w:tcW w:w="957" w:type="dxa"/>
            <w:shd w:val="clear" w:color="auto" w:fill="C0000D"/>
          </w:tcPr>
          <w:p w14:paraId="7AC859DA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984" w:type="dxa"/>
            <w:shd w:val="clear" w:color="auto" w:fill="C0000D"/>
          </w:tcPr>
          <w:p w14:paraId="732C0CD5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N-1</w:t>
            </w:r>
          </w:p>
        </w:tc>
        <w:tc>
          <w:tcPr>
            <w:tcW w:w="4215" w:type="dxa"/>
            <w:shd w:val="clear" w:color="auto" w:fill="C0000D"/>
          </w:tcPr>
          <w:p w14:paraId="7BF54554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PASSIF</w:t>
            </w:r>
          </w:p>
        </w:tc>
        <w:tc>
          <w:tcPr>
            <w:tcW w:w="1125" w:type="dxa"/>
            <w:shd w:val="clear" w:color="auto" w:fill="C0000D"/>
          </w:tcPr>
          <w:p w14:paraId="0B71B4C2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Exercice N</w:t>
            </w:r>
          </w:p>
        </w:tc>
        <w:tc>
          <w:tcPr>
            <w:tcW w:w="984" w:type="dxa"/>
            <w:shd w:val="clear" w:color="auto" w:fill="C0000D"/>
          </w:tcPr>
          <w:p w14:paraId="24303917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</w:rPr>
            </w:pPr>
            <w:r w:rsidRPr="00163C76">
              <w:rPr>
                <w:rFonts w:ascii="Arial" w:hAnsi="Arial" w:cs="Arial"/>
                <w:b/>
                <w:bCs/>
                <w:color w:val="FFFFFF"/>
              </w:rPr>
              <w:t>N-1</w:t>
            </w:r>
          </w:p>
        </w:tc>
      </w:tr>
      <w:tr w:rsidR="00BE4C4C" w:rsidRPr="00163C76" w14:paraId="2F9E3707" w14:textId="77777777" w:rsidTr="00604CCA">
        <w:trPr>
          <w:trHeight w:val="91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633A2F5D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4A37F653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Brut 1</w:t>
            </w: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5FF1AB70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Amortissement et provisions 2</w:t>
            </w: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554AC6FF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Net (1-2)</w:t>
            </w: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30C10046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Net</w:t>
            </w: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77345CE3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hideMark/>
          </w:tcPr>
          <w:p w14:paraId="2EDC5A0A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Net</w:t>
            </w: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hideMark/>
          </w:tcPr>
          <w:p w14:paraId="567708EC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Net</w:t>
            </w:r>
          </w:p>
        </w:tc>
      </w:tr>
      <w:tr w:rsidR="008250F3" w:rsidRPr="00163C76" w14:paraId="6D610841" w14:textId="77777777" w:rsidTr="004B40E2">
        <w:trPr>
          <w:trHeight w:val="59"/>
        </w:trPr>
        <w:tc>
          <w:tcPr>
            <w:tcW w:w="9192" w:type="dxa"/>
            <w:gridSpan w:val="5"/>
            <w:shd w:val="clear" w:color="auto" w:fill="auto"/>
            <w:noWrap/>
            <w:vAlign w:val="center"/>
            <w:hideMark/>
          </w:tcPr>
          <w:p w14:paraId="5FE0F1CF" w14:textId="3133E88C" w:rsidR="008250F3" w:rsidRPr="00163C76" w:rsidRDefault="008250F3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ACTIF IMMOBILISE</w:t>
            </w:r>
          </w:p>
        </w:tc>
        <w:tc>
          <w:tcPr>
            <w:tcW w:w="6324" w:type="dxa"/>
            <w:gridSpan w:val="3"/>
            <w:shd w:val="clear" w:color="auto" w:fill="auto"/>
            <w:noWrap/>
            <w:vAlign w:val="center"/>
            <w:hideMark/>
          </w:tcPr>
          <w:p w14:paraId="5BD09E98" w14:textId="59A8ABE7" w:rsidR="008250F3" w:rsidRPr="00604CCA" w:rsidRDefault="008250F3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Capitaux propres</w:t>
            </w:r>
          </w:p>
        </w:tc>
      </w:tr>
      <w:tr w:rsidR="00BE4C4C" w:rsidRPr="00163C76" w14:paraId="30B2E7B1" w14:textId="77777777" w:rsidTr="00604CCA">
        <w:trPr>
          <w:trHeight w:val="163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3E869A0D" w14:textId="433FEE41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 w:colFirst="2" w:colLast="2"/>
            <w:r w:rsidRPr="00B95FDB">
              <w:rPr>
                <w:rFonts w:ascii="Arial" w:hAnsi="Arial" w:cs="Arial"/>
                <w:bCs/>
                <w:sz w:val="16"/>
                <w:szCs w:val="16"/>
              </w:rPr>
              <w:t>Immobilisations</w:t>
            </w:r>
            <w:r w:rsidR="008250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95FDB">
              <w:rPr>
                <w:rFonts w:ascii="Arial" w:hAnsi="Arial" w:cs="Arial"/>
                <w:bCs/>
                <w:sz w:val="16"/>
                <w:szCs w:val="16"/>
              </w:rPr>
              <w:t>incorporelles</w:t>
            </w:r>
            <w:r w:rsidR="008250F3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8250F3" w:rsidRPr="008250F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logiciels,</w:t>
            </w:r>
            <w:r w:rsidR="008250F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site</w:t>
            </w:r>
            <w:r w:rsidR="008250F3" w:rsidRPr="008250F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…)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D0C90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BDD9E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E5C64A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98D50C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0D61A56D" w14:textId="33B44A9F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 xml:space="preserve">Fonds </w:t>
            </w:r>
            <w:r w:rsidR="000729CA" w:rsidRPr="0057042D">
              <w:rPr>
                <w:rFonts w:ascii="Arial" w:hAnsi="Arial" w:cs="Arial"/>
                <w:sz w:val="16"/>
                <w:szCs w:val="16"/>
              </w:rPr>
              <w:t>propres</w:t>
            </w:r>
            <w:r w:rsidRPr="005704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29CA" w:rsidRPr="0057042D">
              <w:rPr>
                <w:rFonts w:ascii="Arial" w:hAnsi="Arial" w:cs="Arial"/>
                <w:sz w:val="16"/>
                <w:szCs w:val="16"/>
              </w:rPr>
              <w:t>sans droit de reprise (</w:t>
            </w:r>
            <w:r w:rsidR="000729CA"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cumul des résultats</w:t>
            </w:r>
            <w:r w:rsidR="000729CA" w:rsidRPr="00570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13F35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66C3825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BE4C4C" w:rsidRPr="00163C76" w14:paraId="5E98BE9E" w14:textId="77777777" w:rsidTr="00604CCA">
        <w:trPr>
          <w:trHeight w:val="125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5A6F3BB4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Matériel de transport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852506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8E2EAAB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451499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D81B4F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3407887F" w14:textId="269F8CD5" w:rsidR="005B4ED9" w:rsidRPr="0057042D" w:rsidRDefault="000729CA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Fonds propres avec droit de reprise (</w:t>
            </w:r>
            <w:r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apports</w:t>
            </w:r>
            <w:r w:rsidRPr="00570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00C4F26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345249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59ABB460" w14:textId="77777777" w:rsidTr="00604CCA">
        <w:trPr>
          <w:trHeight w:val="86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24D59B7A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Matériel de bureau et informatique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1BA564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8C11F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C9B2C5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800009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03242AB4" w14:textId="73D0F554" w:rsidR="005B4ED9" w:rsidRPr="0057042D" w:rsidRDefault="000729CA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Report à nouveau (</w:t>
            </w:r>
            <w:r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excédent ou perte en instance d’affectation</w:t>
            </w:r>
            <w:r w:rsidRPr="00570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D87008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F2CEDC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36A8CD10" w14:textId="77777777" w:rsidTr="00604CCA">
        <w:trPr>
          <w:trHeight w:val="48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2B33BE16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Autre immobilisations corporelles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102B7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65FFCB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B6E26B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BD0CD9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446CFFA3" w14:textId="45625879" w:rsidR="005B4ED9" w:rsidRPr="0057042D" w:rsidRDefault="000729CA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Résultat de l'exercice (</w:t>
            </w:r>
            <w:r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excédent ou perte</w:t>
            </w:r>
            <w:r w:rsidRPr="00570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497F6F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4E9568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C76" w:rsidRPr="00163C76" w14:paraId="75C9B8B2" w14:textId="77777777" w:rsidTr="00604CCA">
        <w:trPr>
          <w:trHeight w:val="147"/>
        </w:trPr>
        <w:tc>
          <w:tcPr>
            <w:tcW w:w="9192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4CFA0D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IMMOBILISATIONS FINANCIERES</w:t>
            </w: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C599978" w14:textId="4C5E10C6" w:rsidR="005B4ED9" w:rsidRPr="0057042D" w:rsidRDefault="000729CA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Subventions d'investissements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46149C5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357AE6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45E76DF5" w14:textId="77777777" w:rsidTr="00604CCA">
        <w:trPr>
          <w:trHeight w:val="113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56BF6F5C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Emprunts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200F71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2DFD0E8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02459B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D93A70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547BFC61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38DF5A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816988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2B23FB34" w14:textId="77777777" w:rsidTr="00604CCA">
        <w:trPr>
          <w:trHeight w:val="18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5A7218D5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Dépôts et Cautionnements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62F927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4A13FA4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B75AECA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CBF674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5E9FE37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CCA3B5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553CE7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51CB3982" w14:textId="77777777" w:rsidTr="00604CCA">
        <w:trPr>
          <w:trHeight w:val="23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1E68C33F" w14:textId="77777777" w:rsidR="005B4ED9" w:rsidRPr="00163C76" w:rsidRDefault="005B4ED9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TOTAL 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171B0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575D9C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52F89A5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BC0523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2C1DCDB6" w14:textId="77777777" w:rsidR="005B4ED9" w:rsidRPr="0057042D" w:rsidRDefault="005B4ED9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b/>
                <w:bCs/>
                <w:sz w:val="16"/>
                <w:szCs w:val="16"/>
              </w:rPr>
              <w:t>TOTAL I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698388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0E7A5AB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C76" w:rsidRPr="00163C76" w14:paraId="4FF2E74D" w14:textId="77777777" w:rsidTr="00604CCA">
        <w:trPr>
          <w:trHeight w:val="18"/>
        </w:trPr>
        <w:tc>
          <w:tcPr>
            <w:tcW w:w="9192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C6A066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ACTIF CIRCULANT</w:t>
            </w: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A8431A7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042D">
              <w:rPr>
                <w:rFonts w:ascii="Arial" w:hAnsi="Arial" w:cs="Arial"/>
                <w:b/>
                <w:bCs/>
                <w:sz w:val="16"/>
                <w:szCs w:val="16"/>
              </w:rPr>
              <w:t>Provisions pour risques et charges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C7188F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A9F650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2355501D" w14:textId="77777777" w:rsidTr="00604CCA">
        <w:trPr>
          <w:trHeight w:val="85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4A04C44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Stocks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49A97A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9B7EDE8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02E9EC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78DBBF6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370C8C0" w14:textId="452E7106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Provisions pour risques</w:t>
            </w:r>
            <w:r w:rsidR="000729CA" w:rsidRPr="0057042D">
              <w:rPr>
                <w:rFonts w:ascii="Arial" w:hAnsi="Arial" w:cs="Arial"/>
                <w:sz w:val="16"/>
                <w:szCs w:val="16"/>
              </w:rPr>
              <w:t xml:space="preserve"> et charges</w:t>
            </w:r>
            <w:r w:rsidR="00604CCA" w:rsidRPr="0057042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04CCA"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procédure …)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8D2354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353DD15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0A856FD7" w14:textId="77777777" w:rsidTr="00604CCA">
        <w:trPr>
          <w:trHeight w:val="175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AEF2814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Acomptes et avances versées sur commandes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3E13BF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52C55AA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832904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46D6D48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AA52BB8" w14:textId="5E89A25A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 xml:space="preserve">Provisions pour </w:t>
            </w:r>
            <w:r w:rsidR="00604CCA" w:rsidRPr="0057042D">
              <w:rPr>
                <w:rFonts w:ascii="Arial" w:hAnsi="Arial" w:cs="Arial"/>
                <w:sz w:val="16"/>
                <w:szCs w:val="16"/>
              </w:rPr>
              <w:t>pensions et obligations (</w:t>
            </w:r>
            <w:r w:rsidR="00604CCA" w:rsidRPr="0057042D">
              <w:rPr>
                <w:rFonts w:ascii="Arial" w:hAnsi="Arial" w:cs="Arial"/>
                <w:i/>
                <w:iCs/>
                <w:sz w:val="16"/>
                <w:szCs w:val="16"/>
              </w:rPr>
              <w:t>retraite …</w:t>
            </w:r>
            <w:r w:rsidR="00604CCA" w:rsidRPr="0057042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D8B0D6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A8E2746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4B286B7E" w14:textId="77777777" w:rsidTr="00604CCA">
        <w:trPr>
          <w:trHeight w:val="137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C20428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CA604F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48189D11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34E7741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441EFE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09D2AFE" w14:textId="77777777" w:rsidR="005B4ED9" w:rsidRPr="0057042D" w:rsidRDefault="005B4ED9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b/>
                <w:bCs/>
                <w:sz w:val="16"/>
                <w:szCs w:val="16"/>
              </w:rPr>
              <w:t>TOTAL II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886FCFB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DA4178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4DD18075" w14:textId="77777777" w:rsidTr="00604CCA">
        <w:trPr>
          <w:trHeight w:val="91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68B09092" w14:textId="77777777" w:rsidR="005B4ED9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CREANCES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A71C0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DEB6DC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BDFED7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8A6F86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08955EF8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568FCC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7B5357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07746596" w14:textId="77777777" w:rsidTr="00604CCA">
        <w:trPr>
          <w:trHeight w:val="47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7939DAFF" w14:textId="77777777" w:rsidR="005C1092" w:rsidRPr="00B95FDB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Créances clients et comptes rattachés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3B936851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2115B2AF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5874B372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10150E62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12D583A5" w14:textId="77777777" w:rsidR="005C1092" w:rsidRPr="0057042D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</w:tcPr>
          <w:p w14:paraId="242813B4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</w:tcPr>
          <w:p w14:paraId="3088B429" w14:textId="77777777" w:rsidR="005C1092" w:rsidRPr="00163C76" w:rsidRDefault="005C1092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6646849C" w14:textId="77777777" w:rsidTr="00604CCA">
        <w:trPr>
          <w:trHeight w:val="156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1769D30F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Subventions à recevoir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D2965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6DDF0FB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B72863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3935B7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5729F279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042D">
              <w:rPr>
                <w:rFonts w:ascii="Arial" w:hAnsi="Arial" w:cs="Arial"/>
                <w:b/>
                <w:bCs/>
                <w:sz w:val="16"/>
                <w:szCs w:val="16"/>
              </w:rPr>
              <w:t>Dettes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F47F5E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6B198FB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6E594585" w14:textId="77777777" w:rsidTr="00604CCA">
        <w:trPr>
          <w:trHeight w:val="113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A5A540D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/>
                <w:bCs/>
                <w:sz w:val="16"/>
                <w:szCs w:val="16"/>
              </w:rPr>
              <w:t>DISPONIBILITES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6574878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4D8403F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5C9871B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5F507883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D2C2869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Emprunts et dettes assimilées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217106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9DDD5A1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40E0CB6D" w14:textId="77777777" w:rsidTr="00604CCA">
        <w:trPr>
          <w:trHeight w:val="80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71CCFCD2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Banques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0BE7B8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3C5592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4FB23AA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193DE1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10BBEE14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Dettes fournisseurs et comptes rattachés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4A920F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761E025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4586A78F" w14:textId="77777777" w:rsidTr="00604CCA">
        <w:trPr>
          <w:trHeight w:val="37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AE8E23A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Livrets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33B8571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D7B06A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3BA52BD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0E04E6FE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6D1E58F1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Dettes fiscales et sociales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4046F802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DA53246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153DB11A" w14:textId="77777777" w:rsidTr="00604CCA">
        <w:trPr>
          <w:trHeight w:val="132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59D6E3CD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Valeurs mobilières de placement (SICAV …)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EE1AE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08B955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5ED20FF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51789D0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230ED839" w14:textId="77777777" w:rsidR="005B4ED9" w:rsidRPr="0057042D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Autres dettes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B89CD44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09452EA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63DA4B04" w14:textId="77777777" w:rsidTr="00604CCA">
        <w:trPr>
          <w:trHeight w:val="94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7AC000F8" w14:textId="77777777" w:rsidR="005B4ED9" w:rsidRPr="00B95FDB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95FDB">
              <w:rPr>
                <w:rFonts w:ascii="Arial" w:hAnsi="Arial" w:cs="Arial"/>
                <w:bCs/>
                <w:sz w:val="16"/>
                <w:szCs w:val="16"/>
              </w:rPr>
              <w:t>Caisse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F211B9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B9EA1C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5FB11247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7171678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3BC5C9EB" w14:textId="73D725FF" w:rsidR="005B4ED9" w:rsidRPr="0057042D" w:rsidRDefault="00604CCA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7042D">
              <w:rPr>
                <w:rFonts w:ascii="Arial" w:hAnsi="Arial" w:cs="Arial"/>
                <w:sz w:val="16"/>
                <w:szCs w:val="16"/>
              </w:rPr>
              <w:t>Fonds dédiés et reportés sur subvention ou donation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DE00B6C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722F9EA" w14:textId="77777777" w:rsidR="005B4ED9" w:rsidRPr="00163C76" w:rsidRDefault="005B4ED9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11784AA7" w14:textId="77777777" w:rsidTr="00604CCA">
        <w:trPr>
          <w:trHeight w:val="56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487CBD75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TOTAL II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7D05A5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B4E8A77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F22FD6E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C6124B9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45CABD26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iCs/>
                <w:sz w:val="16"/>
                <w:szCs w:val="16"/>
              </w:rPr>
              <w:t>TOTAL III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DC742E2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05D970B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180F387B" w14:textId="77777777" w:rsidTr="00604CCA">
        <w:trPr>
          <w:trHeight w:val="160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4ED4B159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Charges constatées d'avance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A48483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27C85FB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0E2CD9B6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9A8C154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0A0DA5C9" w14:textId="77777777" w:rsidR="007C1995" w:rsidRPr="00B95FDB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95FDB">
              <w:rPr>
                <w:rFonts w:ascii="Arial" w:hAnsi="Arial" w:cs="Arial"/>
                <w:b/>
                <w:sz w:val="16"/>
                <w:szCs w:val="16"/>
              </w:rPr>
              <w:t>Produits constatés d'avance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89DC392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76490AD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163C76" w14:paraId="32DEDA7B" w14:textId="77777777" w:rsidTr="00604CCA">
        <w:trPr>
          <w:trHeight w:val="136"/>
        </w:trPr>
        <w:tc>
          <w:tcPr>
            <w:tcW w:w="3711" w:type="dxa"/>
            <w:shd w:val="clear" w:color="auto" w:fill="auto"/>
            <w:noWrap/>
            <w:vAlign w:val="center"/>
            <w:hideMark/>
          </w:tcPr>
          <w:p w14:paraId="1AF69549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</w:rPr>
              <w:t>TOTAL III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0C9D9C1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AB3787C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32220FCE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FC52036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14:paraId="2871914F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163C76">
              <w:rPr>
                <w:rFonts w:ascii="Arial" w:hAnsi="Arial" w:cs="Arial"/>
                <w:b/>
                <w:sz w:val="16"/>
                <w:szCs w:val="16"/>
              </w:rPr>
              <w:t>TOTAL IV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E04770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2214EF4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C4C" w:rsidRPr="0057042D" w14:paraId="66A561A5" w14:textId="77777777" w:rsidTr="00604CCA">
        <w:trPr>
          <w:trHeight w:val="235"/>
        </w:trPr>
        <w:tc>
          <w:tcPr>
            <w:tcW w:w="371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2A70737B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63C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 GENERAL (I+II+III)</w:t>
            </w:r>
          </w:p>
        </w:tc>
        <w:tc>
          <w:tcPr>
            <w:tcW w:w="86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70B0482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CB8CC5D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5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1884DD29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3C252B69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1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8FF39DA" w14:textId="77777777" w:rsidR="007C1995" w:rsidRPr="00163C76" w:rsidRDefault="007C1995" w:rsidP="00163C7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63C76">
              <w:rPr>
                <w:rFonts w:ascii="Arial" w:hAnsi="Arial" w:cs="Arial"/>
                <w:b/>
                <w:sz w:val="16"/>
                <w:szCs w:val="16"/>
                <w:lang w:val="en-US"/>
              </w:rPr>
              <w:t>TOTAL GENERAL (I+II+III+IV)</w:t>
            </w:r>
          </w:p>
        </w:tc>
        <w:tc>
          <w:tcPr>
            <w:tcW w:w="1125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noWrap/>
            <w:vAlign w:val="center"/>
            <w:hideMark/>
          </w:tcPr>
          <w:p w14:paraId="725B50CF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14:paraId="343815B4" w14:textId="77777777" w:rsidR="007C1995" w:rsidRPr="00163C76" w:rsidRDefault="007C1995" w:rsidP="00163C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19FED2D" w14:textId="77777777" w:rsidR="003A1E9C" w:rsidRPr="00D24F44" w:rsidRDefault="003A1E9C">
      <w:pPr>
        <w:rPr>
          <w:sz w:val="2"/>
          <w:lang w:val="en-US"/>
        </w:rPr>
      </w:pPr>
    </w:p>
    <w:sectPr w:rsidR="003A1E9C" w:rsidRPr="00D24F44" w:rsidSect="00BE4C4C">
      <w:headerReference w:type="default" r:id="rId8"/>
      <w:footerReference w:type="default" r:id="rId9"/>
      <w:pgSz w:w="16840" w:h="11907" w:orient="landscape" w:code="9"/>
      <w:pgMar w:top="1531" w:right="680" w:bottom="567" w:left="624" w:header="284" w:footer="227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DB28C" w14:textId="77777777" w:rsidR="00212DE1" w:rsidRDefault="00212DE1">
      <w:r>
        <w:separator/>
      </w:r>
    </w:p>
  </w:endnote>
  <w:endnote w:type="continuationSeparator" w:id="0">
    <w:p w14:paraId="3932370B" w14:textId="77777777" w:rsidR="00212DE1" w:rsidRDefault="0021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DAE1" w14:textId="77777777" w:rsidR="00BE4C4C" w:rsidRDefault="00916EC2" w:rsidP="004A4542">
    <w:pPr>
      <w:jc w:val="center"/>
      <w:rPr>
        <w:b/>
      </w:rPr>
    </w:pPr>
    <w:r>
      <w:rPr>
        <w:b/>
        <w:noProof/>
      </w:rPr>
      <w:drawing>
        <wp:inline distT="0" distB="0" distL="0" distR="0" wp14:anchorId="3A67FC0E" wp14:editId="423D7376">
          <wp:extent cx="9772650" cy="552450"/>
          <wp:effectExtent l="0" t="0" r="0" b="0"/>
          <wp:docPr id="2" name="Image 2" descr="liberté-égalité-fraternité-A4-itali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berté-égalité-fraternité-A4-italie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68E24" w14:textId="77777777" w:rsidR="00212DE1" w:rsidRDefault="00212DE1">
      <w:r>
        <w:separator/>
      </w:r>
    </w:p>
  </w:footnote>
  <w:footnote w:type="continuationSeparator" w:id="0">
    <w:p w14:paraId="0445802C" w14:textId="77777777" w:rsidR="00212DE1" w:rsidRDefault="00212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847FA" w14:textId="77777777" w:rsidR="00BE4C4C" w:rsidRPr="008E3D8C" w:rsidRDefault="00916EC2" w:rsidP="00BE4C4C">
    <w:pPr>
      <w:pStyle w:val="En-tte"/>
      <w:tabs>
        <w:tab w:val="clear" w:pos="4536"/>
        <w:tab w:val="clear" w:pos="9072"/>
        <w:tab w:val="left" w:pos="15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BF2E7E" wp14:editId="03676BD9">
              <wp:simplePos x="0" y="0"/>
              <wp:positionH relativeFrom="column">
                <wp:posOffset>2676525</wp:posOffset>
              </wp:positionH>
              <wp:positionV relativeFrom="paragraph">
                <wp:posOffset>76200</wp:posOffset>
              </wp:positionV>
              <wp:extent cx="5743575" cy="59753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59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34F8E" w14:textId="77777777" w:rsidR="00BE4C4C" w:rsidRPr="006B6162" w:rsidRDefault="00BE4C4C" w:rsidP="00954C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6B616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Fiche 2 - Bilan comptable du dernier exercice clos </w:t>
                          </w:r>
                        </w:p>
                        <w:p w14:paraId="2A8FE4B0" w14:textId="77777777" w:rsidR="00BE4C4C" w:rsidRPr="00924E35" w:rsidRDefault="00BE4C4C" w:rsidP="00954CC3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du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……………..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au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……………..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BF2E7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75pt;margin-top:6pt;width:452.25pt;height: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" stroked="f">
              <v:textbox>
                <w:txbxContent>
                  <w:p w14:paraId="4A834F8E" w14:textId="77777777" w:rsidR="00BE4C4C" w:rsidRPr="006B6162" w:rsidRDefault="00BE4C4C" w:rsidP="00954CC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6B6162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Fiche 2 - Bilan comptable du dernier exercice clos </w:t>
                    </w:r>
                  </w:p>
                  <w:p w14:paraId="2A8FE4B0" w14:textId="77777777" w:rsidR="00BE4C4C" w:rsidRPr="00924E35" w:rsidRDefault="00BE4C4C" w:rsidP="00954CC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du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……………..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au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……………..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1A10FAB" wp14:editId="0AE2D091">
          <wp:extent cx="647700" cy="742950"/>
          <wp:effectExtent l="0" t="0" r="0" b="0"/>
          <wp:docPr id="1" name="Image 1" descr="Logo-Cergy-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ergy-Rou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4C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A2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EA682DE2"/>
    <w:lvl w:ilvl="0">
      <w:numFmt w:val="bullet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02"/>
    <w:rsid w:val="00014B6B"/>
    <w:rsid w:val="000729CA"/>
    <w:rsid w:val="00115EEF"/>
    <w:rsid w:val="00160DF6"/>
    <w:rsid w:val="00161991"/>
    <w:rsid w:val="00163C76"/>
    <w:rsid w:val="001F7F52"/>
    <w:rsid w:val="0020199B"/>
    <w:rsid w:val="00212DE1"/>
    <w:rsid w:val="00260B2C"/>
    <w:rsid w:val="002B7A96"/>
    <w:rsid w:val="002E6EAE"/>
    <w:rsid w:val="00387162"/>
    <w:rsid w:val="003A1E9C"/>
    <w:rsid w:val="003D02BD"/>
    <w:rsid w:val="003D134D"/>
    <w:rsid w:val="00430E64"/>
    <w:rsid w:val="004A4542"/>
    <w:rsid w:val="004A7E75"/>
    <w:rsid w:val="004E1D70"/>
    <w:rsid w:val="004F3907"/>
    <w:rsid w:val="005041F4"/>
    <w:rsid w:val="005118E9"/>
    <w:rsid w:val="0052793B"/>
    <w:rsid w:val="00534CA2"/>
    <w:rsid w:val="0057042D"/>
    <w:rsid w:val="00595035"/>
    <w:rsid w:val="005B0644"/>
    <w:rsid w:val="005B4ED9"/>
    <w:rsid w:val="005C1092"/>
    <w:rsid w:val="005D7676"/>
    <w:rsid w:val="005F5CD1"/>
    <w:rsid w:val="00604CCA"/>
    <w:rsid w:val="00645512"/>
    <w:rsid w:val="006B6162"/>
    <w:rsid w:val="006D74FF"/>
    <w:rsid w:val="006F4866"/>
    <w:rsid w:val="007024EF"/>
    <w:rsid w:val="00724A59"/>
    <w:rsid w:val="007C1995"/>
    <w:rsid w:val="007D1485"/>
    <w:rsid w:val="00814C6D"/>
    <w:rsid w:val="008250F3"/>
    <w:rsid w:val="008A2595"/>
    <w:rsid w:val="008B209E"/>
    <w:rsid w:val="008E3D8C"/>
    <w:rsid w:val="00916EC2"/>
    <w:rsid w:val="00920252"/>
    <w:rsid w:val="00924E35"/>
    <w:rsid w:val="00952E2F"/>
    <w:rsid w:val="00954CC3"/>
    <w:rsid w:val="00992F88"/>
    <w:rsid w:val="00A256C9"/>
    <w:rsid w:val="00A27981"/>
    <w:rsid w:val="00B1492D"/>
    <w:rsid w:val="00B47451"/>
    <w:rsid w:val="00B60E9F"/>
    <w:rsid w:val="00B95FDB"/>
    <w:rsid w:val="00B97EE5"/>
    <w:rsid w:val="00BA7F6B"/>
    <w:rsid w:val="00BB7E30"/>
    <w:rsid w:val="00BE4C4C"/>
    <w:rsid w:val="00BE67CE"/>
    <w:rsid w:val="00C02435"/>
    <w:rsid w:val="00C040A5"/>
    <w:rsid w:val="00C67939"/>
    <w:rsid w:val="00D01778"/>
    <w:rsid w:val="00D24F44"/>
    <w:rsid w:val="00D272A6"/>
    <w:rsid w:val="00DD34E3"/>
    <w:rsid w:val="00E21BCB"/>
    <w:rsid w:val="00E740E1"/>
    <w:rsid w:val="00EE008B"/>
    <w:rsid w:val="00F00C3F"/>
    <w:rsid w:val="00F33BC1"/>
    <w:rsid w:val="00F54EEF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B4E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3D8C"/>
  </w:style>
  <w:style w:type="paragraph" w:styleId="Textedebulles">
    <w:name w:val="Balloon Text"/>
    <w:basedOn w:val="Normal"/>
    <w:link w:val="TextedebullesCar"/>
    <w:uiPriority w:val="99"/>
    <w:semiHidden/>
    <w:unhideWhenUsed/>
    <w:rsid w:val="008E3D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3D8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8E3D8C"/>
  </w:style>
  <w:style w:type="table" w:styleId="Listefonce-Accent2">
    <w:name w:val="Dark List Accent 2"/>
    <w:basedOn w:val="TableauNormal"/>
    <w:uiPriority w:val="61"/>
    <w:rsid w:val="004A454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3D8C"/>
  </w:style>
  <w:style w:type="paragraph" w:styleId="Textedebulles">
    <w:name w:val="Balloon Text"/>
    <w:basedOn w:val="Normal"/>
    <w:link w:val="TextedebullesCar"/>
    <w:uiPriority w:val="99"/>
    <w:semiHidden/>
    <w:unhideWhenUsed/>
    <w:rsid w:val="008E3D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3D8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8E3D8C"/>
  </w:style>
  <w:style w:type="table" w:styleId="Listefonce-Accent2">
    <w:name w:val="Dark List Accent 2"/>
    <w:basedOn w:val="TableauNormal"/>
    <w:uiPriority w:val="61"/>
    <w:rsid w:val="004A454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comptable de l'association</vt:lpstr>
    </vt:vector>
  </TitlesOfParts>
  <Company>DSI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comptable de l'association</dc:title>
  <dc:creator>Ville de Cergy</dc:creator>
  <cp:lastModifiedBy>BODIER, Sylvie</cp:lastModifiedBy>
  <cp:revision>4</cp:revision>
  <cp:lastPrinted>2014-07-03T07:51:00Z</cp:lastPrinted>
  <dcterms:created xsi:type="dcterms:W3CDTF">2020-04-22T09:08:00Z</dcterms:created>
  <dcterms:modified xsi:type="dcterms:W3CDTF">2020-07-02T10:38:00Z</dcterms:modified>
</cp:coreProperties>
</file>